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CEF" w:rsidRDefault="003F575C" w:rsidP="003F575C">
      <w:pPr>
        <w:pStyle w:val="CONFEDERAL-E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1498911</wp:posOffset>
                </wp:positionH>
                <wp:positionV relativeFrom="paragraph">
                  <wp:posOffset>-426313</wp:posOffset>
                </wp:positionV>
                <wp:extent cx="3803758" cy="491705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758" cy="49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75C" w:rsidRPr="003F575C" w:rsidRDefault="003F575C" w:rsidP="003F575C">
                            <w:pPr>
                              <w:jc w:val="right"/>
                              <w:rPr>
                                <w:b/>
                                <w:color w:val="9D1A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18pt;margin-top:-33.55pt;width:299.5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" filled="f" stroked="f" strokeweight=".5pt">
                <v:textbox>
                  <w:txbxContent>
                    <w:p w:rsidR="003F575C" w:rsidRPr="003F575C" w:rsidRDefault="003F575C" w:rsidP="003F575C">
                      <w:pPr>
                        <w:jc w:val="right"/>
                        <w:rPr>
                          <w:b/>
                          <w:color w:val="9D1A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6CEF" w:rsidRPr="00976CEF" w:rsidRDefault="00976CEF" w:rsidP="004C4B91">
      <w:pPr>
        <w:jc w:val="right"/>
        <w:rPr>
          <w:rFonts w:ascii="Aquarion" w:hAnsi="Aquarion"/>
          <w:sz w:val="20"/>
          <w:szCs w:val="20"/>
        </w:rPr>
      </w:pPr>
    </w:p>
    <w:p w:rsidR="00772A83" w:rsidRDefault="00772A83" w:rsidP="00772A83">
      <w:pPr>
        <w:spacing w:after="0"/>
        <w:jc w:val="both"/>
        <w:rPr>
          <w:rFonts w:ascii="Aquarion" w:hAnsi="Aquarion" w:cs="Aquarion"/>
          <w:color w:val="000000"/>
          <w:sz w:val="24"/>
          <w:szCs w:val="24"/>
        </w:rPr>
      </w:pPr>
    </w:p>
    <w:p w:rsidR="00F5375A" w:rsidRPr="00BE692F" w:rsidRDefault="00F5375A" w:rsidP="00F5375A">
      <w:pPr>
        <w:pStyle w:val="Standard"/>
        <w:spacing w:after="0" w:line="240" w:lineRule="auto"/>
        <w:ind w:right="-284"/>
        <w:jc w:val="center"/>
        <w:rPr>
          <w:rFonts w:ascii="Sunda Prada" w:hAnsi="Sunda Prada"/>
          <w:b/>
          <w:smallCaps/>
          <w:color w:val="0D0D0D" w:themeColor="text1" w:themeTint="F2"/>
          <w:sz w:val="32"/>
          <w:szCs w:val="28"/>
        </w:rPr>
      </w:pPr>
      <w:r w:rsidRPr="00BE692F">
        <w:rPr>
          <w:rFonts w:ascii="Sunda Prada" w:hAnsi="Sunda Prada"/>
          <w:b/>
          <w:smallCaps/>
          <w:color w:val="0D0D0D" w:themeColor="text1" w:themeTint="F2"/>
          <w:sz w:val="32"/>
          <w:szCs w:val="28"/>
        </w:rPr>
        <w:t>Le 9 octobre, ensemble, pour la conquête du progrès social !</w:t>
      </w:r>
    </w:p>
    <w:p w:rsidR="00F322B2" w:rsidRDefault="00F322B2" w:rsidP="00772A83">
      <w:pPr>
        <w:spacing w:after="0"/>
        <w:jc w:val="both"/>
        <w:rPr>
          <w:rFonts w:ascii="Aquarion" w:hAnsi="Aquarion" w:cs="Aquarion"/>
          <w:color w:val="000000"/>
          <w:sz w:val="24"/>
          <w:szCs w:val="24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bookmarkStart w:id="0" w:name="_Hlk525566356"/>
      <w:r w:rsidRPr="00BE692F">
        <w:rPr>
          <w:rFonts w:ascii="Sunda Prada" w:hAnsi="Sunda Prada"/>
          <w:color w:val="0D0D0D" w:themeColor="text1" w:themeTint="F2"/>
          <w:szCs w:val="20"/>
        </w:rPr>
        <w:t xml:space="preserve">Les annonces présidentielles et gouvernementales n’ont de cesse d’engager une destruction de notre modèle social. C’est une attaque claire contre les travailleurs, les retraités, les chômeurs, les jeunes. Contre tous ! 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 w:val="18"/>
          <w:szCs w:val="16"/>
        </w:rPr>
      </w:pPr>
    </w:p>
    <w:p w:rsidR="00F5375A" w:rsidRPr="00BE692F" w:rsidRDefault="00F5375A" w:rsidP="00BE692F">
      <w:pPr>
        <w:spacing w:after="0" w:line="240" w:lineRule="auto"/>
        <w:jc w:val="both"/>
        <w:rPr>
          <w:rFonts w:ascii="Sunda Prada" w:hAnsi="Sunda Prada" w:cs="Times New Roman"/>
          <w:color w:val="0D0D0D" w:themeColor="text1" w:themeTint="F2"/>
          <w:szCs w:val="20"/>
        </w:rPr>
      </w:pPr>
      <w:r w:rsidRPr="00BE692F">
        <w:rPr>
          <w:rFonts w:ascii="Sunda Prada" w:hAnsi="Sunda Prada" w:cs="Times New Roman"/>
          <w:color w:val="0D0D0D" w:themeColor="text1" w:themeTint="F2"/>
          <w:szCs w:val="20"/>
        </w:rPr>
        <w:t>Qu’on ne s’y trompe pas, c’est toujours et inéluctablement une diminution et une individualisation des droits. C’est une volonté de</w:t>
      </w:r>
      <w:r w:rsidRPr="00BE692F">
        <w:rPr>
          <w:rFonts w:ascii="Sunda Prada" w:hAnsi="Sunda Prada"/>
          <w:color w:val="0D0D0D" w:themeColor="text1" w:themeTint="F2"/>
          <w:szCs w:val="20"/>
        </w:rPr>
        <w:t xml:space="preserve"> détruire toute égalité, toute solidarité et les règles et normes qui en découlent afin d’ériger une société du chacun pour soi.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 w:val="18"/>
          <w:szCs w:val="16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b/>
          <w:bCs/>
          <w:color w:val="0D0D0D" w:themeColor="text1" w:themeTint="F2"/>
          <w:szCs w:val="20"/>
        </w:rPr>
      </w:pPr>
      <w:r w:rsidRPr="00BE692F">
        <w:rPr>
          <w:rFonts w:ascii="Sunda Prada" w:hAnsi="Sunda Prada"/>
          <w:b/>
          <w:bCs/>
          <w:color w:val="0D0D0D" w:themeColor="text1" w:themeTint="F2"/>
          <w:szCs w:val="20"/>
        </w:rPr>
        <w:t xml:space="preserve">Il y a urgence à revendiquer : 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 w:val="8"/>
          <w:szCs w:val="6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 xml:space="preserve">Face à cette avalanche de contre-réformes, </w:t>
      </w:r>
      <w:r w:rsidRPr="00BE692F">
        <w:rPr>
          <w:rFonts w:ascii="Sunda Prada" w:hAnsi="Sunda Prada"/>
          <w:color w:val="C00000"/>
          <w:szCs w:val="20"/>
        </w:rPr>
        <w:t>F</w:t>
      </w:r>
      <w:r w:rsidRPr="00BE692F">
        <w:rPr>
          <w:rFonts w:ascii="Sunda Prada" w:hAnsi="Sunda Prada"/>
          <w:color w:val="0D0D0D" w:themeColor="text1" w:themeTint="F2"/>
          <w:szCs w:val="20"/>
        </w:rPr>
        <w:t xml:space="preserve">orce </w:t>
      </w:r>
      <w:r w:rsidRPr="00BE692F">
        <w:rPr>
          <w:rFonts w:ascii="Sunda Prada" w:hAnsi="Sunda Prada"/>
          <w:color w:val="C00000"/>
          <w:szCs w:val="20"/>
        </w:rPr>
        <w:t>O</w:t>
      </w:r>
      <w:r w:rsidRPr="00BE692F">
        <w:rPr>
          <w:rFonts w:ascii="Sunda Prada" w:hAnsi="Sunda Prada"/>
          <w:color w:val="0D0D0D" w:themeColor="text1" w:themeTint="F2"/>
          <w:szCs w:val="20"/>
        </w:rPr>
        <w:t xml:space="preserve">uvrière, conformément à ses résolutions et revendications, se positionne comme défenseur de notre modèle social et des droits collectifs et </w:t>
      </w:r>
      <w:r w:rsidRPr="00BE692F">
        <w:rPr>
          <w:rFonts w:ascii="Sunda Prada" w:hAnsi="Sunda Prada" w:cs="Arial"/>
          <w:iCs/>
          <w:color w:val="0D0D0D" w:themeColor="text1" w:themeTint="F2"/>
          <w:szCs w:val="20"/>
        </w:rPr>
        <w:t>comme contrepoids à l'individualisme au détriment de l’intérêt général</w:t>
      </w:r>
      <w:r w:rsidRPr="00BE692F">
        <w:rPr>
          <w:rFonts w:ascii="Sunda Prada" w:hAnsi="Sunda Prada"/>
          <w:color w:val="0D0D0D" w:themeColor="text1" w:themeTint="F2"/>
          <w:szCs w:val="20"/>
        </w:rPr>
        <w:t>.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b/>
          <w:color w:val="0D0D0D" w:themeColor="text1" w:themeTint="F2"/>
          <w:szCs w:val="20"/>
        </w:rPr>
      </w:pPr>
      <w:r w:rsidRPr="00BE692F">
        <w:rPr>
          <w:rFonts w:ascii="Sunda Prada" w:hAnsi="Sunda Prada"/>
          <w:b/>
          <w:color w:val="0D0D0D" w:themeColor="text1" w:themeTint="F2"/>
          <w:szCs w:val="20"/>
        </w:rPr>
        <w:t>Il y a urgence à se mobiliser</w:t>
      </w:r>
      <w:r w:rsidR="00BE692F">
        <w:rPr>
          <w:rFonts w:ascii="Sunda Prada" w:hAnsi="Sunda Prada"/>
          <w:b/>
          <w:color w:val="0D0D0D" w:themeColor="text1" w:themeTint="F2"/>
          <w:szCs w:val="20"/>
        </w:rPr>
        <w:t> :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 w:val="8"/>
          <w:szCs w:val="6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eastAsiaTheme="minorHAnsi" w:hAnsi="Sunda Prada" w:cstheme="minorBidi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 xml:space="preserve">Pour </w:t>
      </w:r>
      <w:r w:rsidRPr="00BE692F">
        <w:rPr>
          <w:rFonts w:ascii="Sunda Prada" w:hAnsi="Sunda Prada"/>
          <w:color w:val="C00000"/>
          <w:szCs w:val="20"/>
        </w:rPr>
        <w:t>FO</w:t>
      </w:r>
      <w:r w:rsidRPr="00BE692F">
        <w:rPr>
          <w:rFonts w:ascii="Sunda Prada" w:hAnsi="Sunda Prada"/>
          <w:color w:val="0D0D0D" w:themeColor="text1" w:themeTint="F2"/>
          <w:szCs w:val="20"/>
        </w:rPr>
        <w:t>, l</w:t>
      </w:r>
      <w:r w:rsidRPr="00BE692F">
        <w:rPr>
          <w:rFonts w:ascii="Sunda Prada" w:eastAsiaTheme="minorHAnsi" w:hAnsi="Sunda Prada" w:cstheme="minorBidi"/>
          <w:color w:val="0D0D0D" w:themeColor="text1" w:themeTint="F2"/>
          <w:szCs w:val="20"/>
        </w:rPr>
        <w:t xml:space="preserve">’heure est à l’action syndicale. 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eastAsiaTheme="minorHAnsi" w:hAnsi="Sunda Prada" w:cstheme="minorBidi"/>
          <w:color w:val="0D0D0D" w:themeColor="text1" w:themeTint="F2"/>
          <w:sz w:val="8"/>
          <w:szCs w:val="6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C00000"/>
          <w:szCs w:val="20"/>
        </w:rPr>
        <w:t>FO</w:t>
      </w:r>
      <w:r w:rsidRPr="00BE692F">
        <w:rPr>
          <w:rFonts w:ascii="Sunda Prada" w:hAnsi="Sunda Prada"/>
          <w:color w:val="0D0D0D" w:themeColor="text1" w:themeTint="F2"/>
          <w:szCs w:val="20"/>
        </w:rPr>
        <w:t>, avec CGT, Solidaires, FIDL, UNEF et UNL, appelle à une journée de mobilisation et de grève interprofessionnelle le 9 octobre</w:t>
      </w:r>
      <w:r w:rsidR="00BE692F">
        <w:rPr>
          <w:rFonts w:ascii="Sunda Prada" w:hAnsi="Sunda Prada"/>
          <w:color w:val="0D0D0D" w:themeColor="text1" w:themeTint="F2"/>
          <w:szCs w:val="20"/>
        </w:rPr>
        <w:t xml:space="preserve">. </w:t>
      </w:r>
      <w:r w:rsidRPr="00BE692F">
        <w:rPr>
          <w:rFonts w:ascii="Sunda Prada" w:hAnsi="Sunda Prada"/>
          <w:color w:val="0D0D0D" w:themeColor="text1" w:themeTint="F2"/>
          <w:szCs w:val="20"/>
        </w:rPr>
        <w:t xml:space="preserve">C’est le moment pour tous, travailleurs, retraités, chômeurs, lycéens et étudiants, d’exprimer le refus de cette politique détruisant brique par brique notre modèle social. 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b/>
          <w:color w:val="C00000"/>
          <w:szCs w:val="20"/>
        </w:rPr>
      </w:pPr>
      <w:r w:rsidRPr="00BE692F">
        <w:rPr>
          <w:rFonts w:ascii="Sunda Prada" w:hAnsi="Sunda Prada"/>
          <w:b/>
          <w:color w:val="C00000"/>
          <w:szCs w:val="20"/>
        </w:rPr>
        <w:t>Avec F</w:t>
      </w:r>
      <w:r w:rsidR="00BE692F">
        <w:rPr>
          <w:rFonts w:ascii="Sunda Prada" w:hAnsi="Sunda Prada"/>
          <w:b/>
          <w:color w:val="C00000"/>
          <w:szCs w:val="20"/>
        </w:rPr>
        <w:t xml:space="preserve">orce </w:t>
      </w:r>
      <w:r w:rsidRPr="00BE692F">
        <w:rPr>
          <w:rFonts w:ascii="Sunda Prada" w:hAnsi="Sunda Prada"/>
          <w:b/>
          <w:color w:val="C00000"/>
          <w:szCs w:val="20"/>
        </w:rPr>
        <w:t>O</w:t>
      </w:r>
      <w:r w:rsidR="00BE692F">
        <w:rPr>
          <w:rFonts w:ascii="Sunda Prada" w:hAnsi="Sunda Prada"/>
          <w:b/>
          <w:color w:val="C00000"/>
          <w:szCs w:val="20"/>
        </w:rPr>
        <w:t>uvrière</w:t>
      </w:r>
      <w:r w:rsidRPr="00BE692F">
        <w:rPr>
          <w:rFonts w:ascii="Sunda Prada" w:hAnsi="Sunda Prada"/>
          <w:b/>
          <w:color w:val="C00000"/>
          <w:szCs w:val="20"/>
        </w:rPr>
        <w:t xml:space="preserve">, </w:t>
      </w:r>
      <w:r w:rsidR="002213DC" w:rsidRPr="00BE692F">
        <w:rPr>
          <w:rFonts w:ascii="Sunda Prada" w:hAnsi="Sunda Prada"/>
          <w:b/>
          <w:color w:val="C00000"/>
          <w:szCs w:val="20"/>
        </w:rPr>
        <w:t>j</w:t>
      </w:r>
      <w:r w:rsidRPr="00BE692F">
        <w:rPr>
          <w:rFonts w:ascii="Sunda Prada" w:hAnsi="Sunda Prada"/>
          <w:b/>
          <w:color w:val="C00000"/>
          <w:szCs w:val="20"/>
        </w:rPr>
        <w:t xml:space="preserve">e revendique : </w:t>
      </w:r>
    </w:p>
    <w:p w:rsidR="00F5375A" w:rsidRPr="00BE692F" w:rsidRDefault="00F5375A" w:rsidP="00BE692F">
      <w:pPr>
        <w:pStyle w:val="Standard"/>
        <w:spacing w:after="0" w:line="240" w:lineRule="auto"/>
        <w:jc w:val="both"/>
        <w:rPr>
          <w:rFonts w:ascii="Sunda Prada" w:hAnsi="Sunda Prada"/>
          <w:color w:val="0D0D0D" w:themeColor="text1" w:themeTint="F2"/>
          <w:sz w:val="8"/>
          <w:szCs w:val="6"/>
        </w:rPr>
      </w:pPr>
    </w:p>
    <w:p w:rsidR="00F5375A" w:rsidRPr="00BE692F" w:rsidRDefault="00F5375A" w:rsidP="00BE69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>Pour une augmentation générale des salaires, des retraites et pensions, des traitements et minima sociaux</w:t>
      </w:r>
      <w:r w:rsidR="00BE692F" w:rsidRPr="00BE692F">
        <w:rPr>
          <w:rFonts w:ascii="Sunda Prada" w:hAnsi="Sunda Prada"/>
          <w:color w:val="0D0D0D" w:themeColor="text1" w:themeTint="F2"/>
          <w:szCs w:val="20"/>
        </w:rPr>
        <w:t> !</w:t>
      </w:r>
    </w:p>
    <w:p w:rsidR="00BE692F" w:rsidRPr="00BE692F" w:rsidRDefault="00BE692F" w:rsidP="00BE69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 xml:space="preserve">Pour la défense de </w:t>
      </w:r>
      <w:bookmarkStart w:id="1" w:name="_GoBack"/>
      <w:bookmarkEnd w:id="1"/>
      <w:r w:rsidRPr="00BE692F">
        <w:rPr>
          <w:rFonts w:ascii="Sunda Prada" w:hAnsi="Sunda Prada"/>
          <w:color w:val="0D0D0D" w:themeColor="text1" w:themeTint="F2"/>
          <w:szCs w:val="20"/>
        </w:rPr>
        <w:t>la Sécurité sociale et le maintien du régime d’assurance chômage sans aucune étatisation et des droits afférents !</w:t>
      </w:r>
    </w:p>
    <w:p w:rsidR="00BE692F" w:rsidRPr="00BE692F" w:rsidRDefault="00BE692F" w:rsidP="00BE69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 xml:space="preserve">Pour le maintien de tous les régimes existants à commencer par le Code des pensions civiles et militaires. C’est pourquoi </w:t>
      </w:r>
      <w:r w:rsidRPr="00BE692F">
        <w:rPr>
          <w:rFonts w:ascii="Sunda Prada" w:hAnsi="Sunda Prada"/>
          <w:color w:val="C00000"/>
          <w:szCs w:val="20"/>
        </w:rPr>
        <w:t>FO</w:t>
      </w:r>
      <w:r w:rsidRPr="00BE692F">
        <w:rPr>
          <w:rFonts w:ascii="Sunda Prada" w:hAnsi="Sunda Prada"/>
          <w:color w:val="0D0D0D" w:themeColor="text1" w:themeTint="F2"/>
          <w:szCs w:val="20"/>
        </w:rPr>
        <w:t xml:space="preserve"> refuse d’un régime universel de retraites par points !</w:t>
      </w:r>
    </w:p>
    <w:p w:rsidR="00F5375A" w:rsidRPr="00BE692F" w:rsidRDefault="00F5375A" w:rsidP="00BE69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>Pour une amélioration des conditions de travail !</w:t>
      </w:r>
    </w:p>
    <w:p w:rsidR="00F5375A" w:rsidRPr="00BE692F" w:rsidRDefault="00F5375A" w:rsidP="00BE69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>Pour une réelle égalité professionnelle entre les femmes et les hommes !</w:t>
      </w:r>
    </w:p>
    <w:p w:rsidR="00F5375A" w:rsidRPr="00BE692F" w:rsidRDefault="00F5375A" w:rsidP="00BE69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unda Prada" w:hAnsi="Sunda Prada"/>
          <w:color w:val="0D0D0D" w:themeColor="text1" w:themeTint="F2"/>
          <w:szCs w:val="20"/>
        </w:rPr>
      </w:pPr>
      <w:r w:rsidRPr="00BE692F">
        <w:rPr>
          <w:rFonts w:ascii="Sunda Prada" w:hAnsi="Sunda Prada"/>
          <w:color w:val="0D0D0D" w:themeColor="text1" w:themeTint="F2"/>
          <w:szCs w:val="20"/>
        </w:rPr>
        <w:t>Pour un Service public accessible partout et pour tous !</w:t>
      </w:r>
    </w:p>
    <w:p w:rsidR="00BE692F" w:rsidRPr="00BE692F" w:rsidRDefault="00F5375A" w:rsidP="00BE692F">
      <w:pPr>
        <w:pStyle w:val="Standard"/>
        <w:spacing w:before="480" w:after="0" w:line="240" w:lineRule="auto"/>
        <w:contextualSpacing/>
        <w:jc w:val="center"/>
        <w:rPr>
          <w:rFonts w:ascii="Sunda Prada" w:hAnsi="Sunda Prada"/>
          <w:b/>
          <w:smallCaps/>
          <w:color w:val="C00000"/>
          <w:sz w:val="28"/>
          <w:szCs w:val="26"/>
        </w:rPr>
      </w:pPr>
      <w:r w:rsidRPr="00BE692F">
        <w:rPr>
          <w:rFonts w:ascii="Sunda Prada" w:hAnsi="Sunda Prada"/>
          <w:b/>
          <w:smallCaps/>
          <w:color w:val="C00000"/>
          <w:sz w:val="28"/>
          <w:szCs w:val="26"/>
        </w:rPr>
        <w:t xml:space="preserve">Le 9 octobre, mobilisons-nous pour nous faire entendre </w:t>
      </w:r>
    </w:p>
    <w:p w:rsidR="00F322B2" w:rsidRPr="00BE692F" w:rsidRDefault="00F5375A" w:rsidP="00BE692F">
      <w:pPr>
        <w:pStyle w:val="Standard"/>
        <w:spacing w:before="480" w:after="0" w:line="240" w:lineRule="auto"/>
        <w:contextualSpacing/>
        <w:jc w:val="center"/>
        <w:rPr>
          <w:rFonts w:ascii="Aquarion" w:hAnsi="Aquarion" w:cs="Aquarion"/>
          <w:b/>
          <w:smallCaps/>
          <w:color w:val="C00000"/>
          <w:sz w:val="28"/>
          <w:szCs w:val="26"/>
        </w:rPr>
      </w:pPr>
      <w:r w:rsidRPr="00BE692F">
        <w:rPr>
          <w:rFonts w:ascii="Sunda Prada" w:hAnsi="Sunda Prada"/>
          <w:b/>
          <w:smallCaps/>
          <w:color w:val="C00000"/>
          <w:sz w:val="28"/>
          <w:szCs w:val="26"/>
        </w:rPr>
        <w:t>afin que le progrès social soit enfin au rendez-vous</w:t>
      </w:r>
      <w:r w:rsidR="00FB3DE6" w:rsidRPr="00BE692F">
        <w:rPr>
          <w:rFonts w:ascii="Sunda Prada" w:hAnsi="Sunda Prada"/>
          <w:b/>
          <w:smallCaps/>
          <w:color w:val="C00000"/>
          <w:sz w:val="28"/>
          <w:szCs w:val="26"/>
        </w:rPr>
        <w:t> </w:t>
      </w:r>
      <w:bookmarkEnd w:id="0"/>
      <w:r w:rsidR="00FB3DE6" w:rsidRPr="00BE692F">
        <w:rPr>
          <w:rFonts w:ascii="Sunda Prada" w:hAnsi="Sunda Prada"/>
          <w:b/>
          <w:smallCaps/>
          <w:color w:val="C00000"/>
          <w:sz w:val="28"/>
          <w:szCs w:val="26"/>
        </w:rPr>
        <w:t>!</w:t>
      </w:r>
    </w:p>
    <w:sectPr w:rsidR="00F322B2" w:rsidRPr="00BE692F" w:rsidSect="00BE692F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992" w:bottom="567" w:left="26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49D" w:rsidRDefault="00E0249D" w:rsidP="00CE3475">
      <w:pPr>
        <w:spacing w:after="0" w:line="240" w:lineRule="auto"/>
      </w:pPr>
      <w:r>
        <w:separator/>
      </w:r>
    </w:p>
  </w:endnote>
  <w:endnote w:type="continuationSeparator" w:id="0">
    <w:p w:rsidR="00E0249D" w:rsidRDefault="00E0249D" w:rsidP="00CE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unda Prada">
    <w:panose1 w:val="02000500000000000000"/>
    <w:charset w:val="00"/>
    <w:family w:val="auto"/>
    <w:pitch w:val="variable"/>
    <w:sig w:usb0="800000AF" w:usb1="0000204A" w:usb2="00000000" w:usb3="00000000" w:csb0="00000001" w:csb1="00000000"/>
  </w:font>
  <w:font w:name="Aquarion">
    <w:panose1 w:val="020E0502030303020204"/>
    <w:charset w:val="00"/>
    <w:family w:val="swiss"/>
    <w:notTrueType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75" w:rsidRDefault="00CC00BD" w:rsidP="00D94AAC">
    <w:pPr>
      <w:pStyle w:val="Pieddepage"/>
      <w:jc w:val="right"/>
    </w:pPr>
    <w:r>
      <w:rPr>
        <w:rFonts w:ascii="Aquarion" w:hAnsi="Aquarion"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CC8E1C" wp14:editId="6F748CCE">
              <wp:simplePos x="0" y="0"/>
              <wp:positionH relativeFrom="page">
                <wp:align>center</wp:align>
              </wp:positionH>
              <wp:positionV relativeFrom="paragraph">
                <wp:posOffset>-20955</wp:posOffset>
              </wp:positionV>
              <wp:extent cx="3034030" cy="1403985"/>
              <wp:effectExtent l="0" t="0" r="0" b="0"/>
              <wp:wrapNone/>
              <wp:docPr id="2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403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E3475" w:rsidRDefault="00CE3475" w:rsidP="00CE3475">
                          <w:pPr>
                            <w:pStyle w:val="Paragraphestandard"/>
                            <w:jc w:val="center"/>
                          </w:pPr>
                          <w:r>
                            <w:rPr>
                              <w:rFonts w:ascii="Aquarion" w:hAnsi="Aquarion" w:cs="Aquarion"/>
                              <w:sz w:val="20"/>
                              <w:szCs w:val="20"/>
                            </w:rPr>
                            <w:t xml:space="preserve">Confédération Générale du Travail </w:t>
                          </w:r>
                          <w:r w:rsidRPr="00CE3475">
                            <w:rPr>
                              <w:rFonts w:ascii="Aquarion" w:hAnsi="Aquarion" w:cs="Aquarion"/>
                              <w:color w:val="8F1915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quarion" w:hAnsi="Aquarion" w:cs="Aquarion"/>
                              <w:color w:val="auto"/>
                              <w:sz w:val="20"/>
                              <w:szCs w:val="20"/>
                            </w:rPr>
                            <w:t xml:space="preserve">orce </w:t>
                          </w:r>
                          <w:r w:rsidRPr="00CE3475">
                            <w:rPr>
                              <w:rFonts w:ascii="Aquarion" w:hAnsi="Aquarion" w:cs="Aquarion"/>
                              <w:color w:val="8F191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quarion" w:hAnsi="Aquarion" w:cs="Aquarion"/>
                              <w:sz w:val="20"/>
                              <w:szCs w:val="20"/>
                            </w:rPr>
                            <w:t xml:space="preserve">uvrière </w:t>
                          </w:r>
                        </w:p>
                        <w:p w:rsidR="00CE3475" w:rsidRDefault="00CE3475" w:rsidP="00CE3475">
                          <w:pPr>
                            <w:pStyle w:val="Paragraphestandard"/>
                            <w:jc w:val="center"/>
                            <w:rPr>
                              <w:rFonts w:ascii="Aquarion" w:hAnsi="Aquarion" w:cs="Aquario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quarion" w:hAnsi="Aquarion" w:cs="Aquarion"/>
                              <w:sz w:val="20"/>
                              <w:szCs w:val="20"/>
                            </w:rPr>
                            <w:t>141 avenue du Maine – 75680 Paris Cedex 14</w:t>
                          </w:r>
                        </w:p>
                        <w:p w:rsidR="00AE6A7D" w:rsidRDefault="00CE3475" w:rsidP="00AE6A7D">
                          <w:pPr>
                            <w:spacing w:line="276" w:lineRule="auto"/>
                            <w:jc w:val="center"/>
                          </w:pPr>
                          <w:r>
                            <w:rPr>
                              <w:rFonts w:ascii="Aquarion" w:hAnsi="Aquarion" w:cs="Aquarion"/>
                              <w:sz w:val="20"/>
                              <w:szCs w:val="20"/>
                            </w:rPr>
                            <w:t>Tél. 01 40 52 82 00</w:t>
                          </w:r>
                          <w:r w:rsidR="00AE6A7D">
                            <w:rPr>
                              <w:rFonts w:ascii="Aquarion" w:hAnsi="Aquarion" w:cs="Aquarion"/>
                              <w:sz w:val="20"/>
                              <w:szCs w:val="20"/>
                            </w:rPr>
                            <w:br/>
                          </w:r>
                          <w:r w:rsidR="00AE6A7D" w:rsidRPr="00AE6A7D">
                            <w:rPr>
                              <w:rFonts w:ascii="Aquarion" w:hAnsi="Aquarion" w:cs="Aquarion"/>
                              <w:color w:val="767171" w:themeColor="background2" w:themeShade="80"/>
                              <w:spacing w:val="8"/>
                              <w:sz w:val="18"/>
                              <w:szCs w:val="20"/>
                            </w:rPr>
                            <w:t>SIRET : 784 578 247 00040 – NAF : 9420Z</w:t>
                          </w:r>
                        </w:p>
                        <w:p w:rsidR="00CE3475" w:rsidRDefault="00CE3475" w:rsidP="00CE3475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C8E1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left:0;text-align:left;margin-left:0;margin-top:-1.65pt;width:238.9pt;height:110.5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" stroked="f">
              <v:textbox style="mso-fit-shape-to-text:t">
                <w:txbxContent>
                  <w:p w:rsidR="00CE3475" w:rsidRDefault="00CE3475" w:rsidP="00CE3475">
                    <w:pPr>
                      <w:pStyle w:val="Paragraphestandard"/>
                      <w:jc w:val="center"/>
                    </w:pPr>
                    <w:r>
                      <w:rPr>
                        <w:rFonts w:ascii="Aquarion" w:hAnsi="Aquarion" w:cs="Aquarion"/>
                        <w:sz w:val="20"/>
                        <w:szCs w:val="20"/>
                      </w:rPr>
                      <w:t xml:space="preserve">Confédération Générale du Travail </w:t>
                    </w:r>
                    <w:r w:rsidRPr="00CE3475">
                      <w:rPr>
                        <w:rFonts w:ascii="Aquarion" w:hAnsi="Aquarion" w:cs="Aquarion"/>
                        <w:color w:val="8F1915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quarion" w:hAnsi="Aquarion" w:cs="Aquarion"/>
                        <w:color w:val="auto"/>
                        <w:sz w:val="20"/>
                        <w:szCs w:val="20"/>
                      </w:rPr>
                      <w:t xml:space="preserve">orce </w:t>
                    </w:r>
                    <w:r w:rsidRPr="00CE3475">
                      <w:rPr>
                        <w:rFonts w:ascii="Aquarion" w:hAnsi="Aquarion" w:cs="Aquarion"/>
                        <w:color w:val="8F191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quarion" w:hAnsi="Aquarion" w:cs="Aquarion"/>
                        <w:sz w:val="20"/>
                        <w:szCs w:val="20"/>
                      </w:rPr>
                      <w:t xml:space="preserve">uvrière </w:t>
                    </w:r>
                  </w:p>
                  <w:p w:rsidR="00CE3475" w:rsidRDefault="00CE3475" w:rsidP="00CE3475">
                    <w:pPr>
                      <w:pStyle w:val="Paragraphestandard"/>
                      <w:jc w:val="center"/>
                      <w:rPr>
                        <w:rFonts w:ascii="Aquarion" w:hAnsi="Aquarion" w:cs="Aquarion"/>
                        <w:sz w:val="20"/>
                        <w:szCs w:val="20"/>
                      </w:rPr>
                    </w:pPr>
                    <w:r>
                      <w:rPr>
                        <w:rFonts w:ascii="Aquarion" w:hAnsi="Aquarion" w:cs="Aquarion"/>
                        <w:sz w:val="20"/>
                        <w:szCs w:val="20"/>
                      </w:rPr>
                      <w:t>141 avenue du Maine – 75680 Paris Cedex 14</w:t>
                    </w:r>
                  </w:p>
                  <w:p w:rsidR="00AE6A7D" w:rsidRDefault="00CE3475" w:rsidP="00AE6A7D">
                    <w:pPr>
                      <w:spacing w:line="276" w:lineRule="auto"/>
                      <w:jc w:val="center"/>
                    </w:pPr>
                    <w:r>
                      <w:rPr>
                        <w:rFonts w:ascii="Aquarion" w:hAnsi="Aquarion" w:cs="Aquarion"/>
                        <w:sz w:val="20"/>
                        <w:szCs w:val="20"/>
                      </w:rPr>
                      <w:t>Tél. 01 40 52 82 00</w:t>
                    </w:r>
                    <w:r w:rsidR="00AE6A7D">
                      <w:rPr>
                        <w:rFonts w:ascii="Aquarion" w:hAnsi="Aquarion" w:cs="Aquarion"/>
                        <w:sz w:val="20"/>
                        <w:szCs w:val="20"/>
                      </w:rPr>
                      <w:br/>
                    </w:r>
                    <w:r w:rsidR="00AE6A7D" w:rsidRPr="00AE6A7D">
                      <w:rPr>
                        <w:rFonts w:ascii="Aquarion" w:hAnsi="Aquarion" w:cs="Aquarion"/>
                        <w:color w:val="767171" w:themeColor="background2" w:themeShade="80"/>
                        <w:spacing w:val="8"/>
                        <w:sz w:val="18"/>
                        <w:szCs w:val="20"/>
                      </w:rPr>
                      <w:t>SIRET : 784 578 247 00040 – NAF : 9420Z</w:t>
                    </w:r>
                  </w:p>
                  <w:p w:rsidR="00CE3475" w:rsidRDefault="00CE3475" w:rsidP="00CE3475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94AAC">
      <w:rPr>
        <w:rFonts w:ascii="Aquarion" w:hAnsi="Aquarion"/>
        <w:color w:val="FF0000"/>
        <w:sz w:val="32"/>
        <w:szCs w:val="32"/>
      </w:rPr>
      <w:t>I</w:t>
    </w:r>
    <w:r w:rsidR="00D94AAC">
      <w:rPr>
        <w:rFonts w:ascii="Aquarion" w:hAnsi="Aquarion"/>
        <w:b/>
        <w:color w:val="FF0000"/>
        <w:sz w:val="32"/>
        <w:szCs w:val="32"/>
      </w:rPr>
      <w:t xml:space="preserve"> </w:t>
    </w:r>
    <w:r w:rsidR="00D94AAC">
      <w:rPr>
        <w:rFonts w:ascii="Aquarion" w:hAnsi="Aquarion"/>
      </w:rPr>
      <w:fldChar w:fldCharType="begin"/>
    </w:r>
    <w:r w:rsidR="00D94AAC">
      <w:rPr>
        <w:rFonts w:ascii="Aquarion" w:hAnsi="Aquarion"/>
      </w:rPr>
      <w:instrText xml:space="preserve"> PAGE </w:instrText>
    </w:r>
    <w:r w:rsidR="00D94AAC">
      <w:rPr>
        <w:rFonts w:ascii="Aquarion" w:hAnsi="Aquarion"/>
      </w:rPr>
      <w:fldChar w:fldCharType="separate"/>
    </w:r>
    <w:r w:rsidR="003F575C">
      <w:rPr>
        <w:rFonts w:ascii="Aquarion" w:hAnsi="Aquarion"/>
        <w:noProof/>
      </w:rPr>
      <w:t>2</w:t>
    </w:r>
    <w:r w:rsidR="00D94AAC">
      <w:rPr>
        <w:rFonts w:ascii="Aquarion" w:hAnsi="Aquario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7F5" w:rsidRDefault="009677F5" w:rsidP="00CC00B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49D" w:rsidRDefault="00E0249D" w:rsidP="00CE3475">
      <w:pPr>
        <w:spacing w:after="0" w:line="240" w:lineRule="auto"/>
      </w:pPr>
      <w:r>
        <w:separator/>
      </w:r>
    </w:p>
  </w:footnote>
  <w:footnote w:type="continuationSeparator" w:id="0">
    <w:p w:rsidR="00E0249D" w:rsidRDefault="00E0249D" w:rsidP="00CE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682" w:rsidRPr="00CC00BD" w:rsidRDefault="00AE6A7D" w:rsidP="00CC00BD">
    <w:pPr>
      <w:pStyle w:val="En-tte"/>
      <w:spacing w:before="120"/>
      <w:jc w:val="right"/>
      <w:rPr>
        <w:rFonts w:ascii="Aquarion" w:hAnsi="Aquarion"/>
        <w:color w:val="9D1A18"/>
        <w:sz w:val="40"/>
        <w:szCs w:val="40"/>
      </w:rPr>
    </w:pPr>
    <w:r>
      <w:rPr>
        <w:rFonts w:ascii="Aquarion" w:hAnsi="Aquarion"/>
        <w:noProof/>
        <w:color w:val="9D1A18"/>
        <w:sz w:val="40"/>
        <w:szCs w:val="40"/>
        <w:lang w:eastAsia="fr-FR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-540924</wp:posOffset>
          </wp:positionV>
          <wp:extent cx="7560000" cy="10693064"/>
          <wp:effectExtent l="0" t="0" r="317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s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D0E99"/>
    <w:multiLevelType w:val="hybridMultilevel"/>
    <w:tmpl w:val="17DA495C"/>
    <w:lvl w:ilvl="0" w:tplc="E15E88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75"/>
    <w:rsid w:val="00003ABF"/>
    <w:rsid w:val="00054DED"/>
    <w:rsid w:val="00087748"/>
    <w:rsid w:val="00095139"/>
    <w:rsid w:val="000E51B9"/>
    <w:rsid w:val="00166476"/>
    <w:rsid w:val="002213DC"/>
    <w:rsid w:val="00227868"/>
    <w:rsid w:val="002A7F56"/>
    <w:rsid w:val="002F012B"/>
    <w:rsid w:val="003828CC"/>
    <w:rsid w:val="003F575C"/>
    <w:rsid w:val="00456E3D"/>
    <w:rsid w:val="004C4B91"/>
    <w:rsid w:val="004E02FF"/>
    <w:rsid w:val="004F2105"/>
    <w:rsid w:val="005029B4"/>
    <w:rsid w:val="00523682"/>
    <w:rsid w:val="00572CCE"/>
    <w:rsid w:val="005768FF"/>
    <w:rsid w:val="0059062C"/>
    <w:rsid w:val="006147C4"/>
    <w:rsid w:val="006B1D67"/>
    <w:rsid w:val="00772A83"/>
    <w:rsid w:val="00794A87"/>
    <w:rsid w:val="007B0A33"/>
    <w:rsid w:val="007E7A68"/>
    <w:rsid w:val="008B5F58"/>
    <w:rsid w:val="00943A7F"/>
    <w:rsid w:val="009677F5"/>
    <w:rsid w:val="00976CEF"/>
    <w:rsid w:val="009C0141"/>
    <w:rsid w:val="009F7737"/>
    <w:rsid w:val="00A45540"/>
    <w:rsid w:val="00A51813"/>
    <w:rsid w:val="00AE6A7D"/>
    <w:rsid w:val="00BA4F83"/>
    <w:rsid w:val="00BE4475"/>
    <w:rsid w:val="00BE692F"/>
    <w:rsid w:val="00C023C0"/>
    <w:rsid w:val="00CC00BD"/>
    <w:rsid w:val="00CE3475"/>
    <w:rsid w:val="00D103A9"/>
    <w:rsid w:val="00D122BE"/>
    <w:rsid w:val="00D36A1E"/>
    <w:rsid w:val="00D94AAC"/>
    <w:rsid w:val="00E0249D"/>
    <w:rsid w:val="00E75091"/>
    <w:rsid w:val="00E81DDC"/>
    <w:rsid w:val="00F12AB1"/>
    <w:rsid w:val="00F322B2"/>
    <w:rsid w:val="00F5375A"/>
    <w:rsid w:val="00F81883"/>
    <w:rsid w:val="00FA15BA"/>
    <w:rsid w:val="00FB3DE6"/>
    <w:rsid w:val="00F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055E70"/>
  <w15:chartTrackingRefBased/>
  <w15:docId w15:val="{FC1A7D0B-4F89-480F-B2B4-BE852ADE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92F"/>
  </w:style>
  <w:style w:type="character" w:default="1" w:styleId="Policepardfaut">
    <w:name w:val="Default Paragraph Font"/>
    <w:uiPriority w:val="1"/>
    <w:semiHidden/>
    <w:unhideWhenUsed/>
    <w:rsid w:val="00BE692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E692F"/>
  </w:style>
  <w:style w:type="paragraph" w:styleId="En-tte">
    <w:name w:val="header"/>
    <w:basedOn w:val="Normal"/>
    <w:link w:val="En-tteCar"/>
    <w:uiPriority w:val="99"/>
    <w:unhideWhenUsed/>
    <w:locked/>
    <w:rsid w:val="00CE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475"/>
  </w:style>
  <w:style w:type="paragraph" w:styleId="Pieddepage">
    <w:name w:val="footer"/>
    <w:basedOn w:val="Normal"/>
    <w:link w:val="PieddepageCar"/>
    <w:uiPriority w:val="99"/>
    <w:unhideWhenUsed/>
    <w:rsid w:val="00CE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475"/>
  </w:style>
  <w:style w:type="paragraph" w:customStyle="1" w:styleId="Paragraphestandard">
    <w:name w:val="[Paragraphe standard]"/>
    <w:basedOn w:val="Normal"/>
    <w:link w:val="ParagraphestandardCar"/>
    <w:rsid w:val="00CE3475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irculairetitre">
    <w:name w:val="Circulaire titre"/>
    <w:basedOn w:val="Paragraphestandard"/>
    <w:link w:val="CirculairetitreCar"/>
    <w:rsid w:val="00FA15BA"/>
    <w:pPr>
      <w:spacing w:before="340"/>
      <w:jc w:val="center"/>
    </w:pPr>
    <w:rPr>
      <w:rFonts w:ascii="Sunda Prada" w:hAnsi="Sunda Prada" w:cs="Sunda Prada"/>
      <w:caps/>
      <w:sz w:val="52"/>
      <w:szCs w:val="52"/>
    </w:rPr>
  </w:style>
  <w:style w:type="paragraph" w:customStyle="1" w:styleId="corpsdetextecirculaire">
    <w:name w:val="corps de texte circulaire"/>
    <w:basedOn w:val="Paragraphestandard"/>
    <w:rsid w:val="00FA15BA"/>
    <w:pPr>
      <w:spacing w:after="113"/>
      <w:jc w:val="both"/>
    </w:pPr>
    <w:rPr>
      <w:rFonts w:ascii="Aquarion" w:hAnsi="Aquarion" w:cs="Aquarion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F322B2"/>
    <w:rPr>
      <w:color w:val="808080"/>
    </w:rPr>
  </w:style>
  <w:style w:type="paragraph" w:customStyle="1" w:styleId="INTITULEDOCUMENT">
    <w:name w:val="INTITULE DOCUMENT"/>
    <w:basedOn w:val="En-tte"/>
    <w:link w:val="INTITULEDOCUMENTCar"/>
    <w:rsid w:val="00F322B2"/>
    <w:pPr>
      <w:spacing w:before="120"/>
      <w:ind w:left="-567"/>
      <w:jc w:val="right"/>
    </w:pPr>
    <w:rPr>
      <w:rFonts w:ascii="Aquarion" w:hAnsi="Aquarion"/>
      <w:color w:val="9D1A18"/>
      <w:sz w:val="36"/>
    </w:rPr>
  </w:style>
  <w:style w:type="paragraph" w:customStyle="1" w:styleId="Numrotation">
    <w:name w:val="Numérotation"/>
    <w:basedOn w:val="Normal"/>
    <w:link w:val="NumrotationCar"/>
    <w:rsid w:val="00F322B2"/>
    <w:pPr>
      <w:jc w:val="right"/>
    </w:pPr>
    <w:rPr>
      <w:rFonts w:ascii="Aquarion" w:hAnsi="Aquarion"/>
      <w:color w:val="A40000"/>
      <w:sz w:val="20"/>
      <w:szCs w:val="20"/>
    </w:rPr>
  </w:style>
  <w:style w:type="character" w:customStyle="1" w:styleId="INTITULEDOCUMENTCar">
    <w:name w:val="INTITULE DOCUMENT Car"/>
    <w:basedOn w:val="En-tteCar"/>
    <w:link w:val="INTITULEDOCUMENT"/>
    <w:rsid w:val="00F322B2"/>
    <w:rPr>
      <w:rFonts w:ascii="Aquarion" w:eastAsia="Calibri" w:hAnsi="Aquarion" w:cs="Times New Roman"/>
      <w:color w:val="9D1A18"/>
      <w:sz w:val="36"/>
    </w:rPr>
  </w:style>
  <w:style w:type="paragraph" w:customStyle="1" w:styleId="Dpartement">
    <w:name w:val="Département"/>
    <w:basedOn w:val="Normal"/>
    <w:link w:val="DpartementCar"/>
    <w:rsid w:val="00F322B2"/>
    <w:pPr>
      <w:spacing w:after="0" w:line="247" w:lineRule="auto"/>
      <w:jc w:val="right"/>
    </w:pPr>
    <w:rPr>
      <w:rFonts w:ascii="Aquarion" w:hAnsi="Aquarion"/>
      <w:bCs/>
    </w:rPr>
  </w:style>
  <w:style w:type="character" w:customStyle="1" w:styleId="NumrotationCar">
    <w:name w:val="Numérotation Car"/>
    <w:basedOn w:val="Policepardfaut"/>
    <w:link w:val="Numrotation"/>
    <w:rsid w:val="00F322B2"/>
    <w:rPr>
      <w:rFonts w:ascii="Aquarion" w:eastAsia="Calibri" w:hAnsi="Aquarion" w:cs="Times New Roman"/>
      <w:color w:val="A40000"/>
      <w:sz w:val="20"/>
      <w:szCs w:val="20"/>
    </w:rPr>
  </w:style>
  <w:style w:type="paragraph" w:customStyle="1" w:styleId="Rfrence">
    <w:name w:val="Référence"/>
    <w:basedOn w:val="Normal"/>
    <w:link w:val="RfrenceCar"/>
    <w:rsid w:val="00F322B2"/>
    <w:pPr>
      <w:spacing w:before="200" w:after="0" w:line="247" w:lineRule="auto"/>
      <w:jc w:val="right"/>
    </w:pPr>
    <w:rPr>
      <w:rFonts w:ascii="Aquarion" w:hAnsi="Aquarion"/>
      <w:bCs/>
    </w:rPr>
  </w:style>
  <w:style w:type="character" w:customStyle="1" w:styleId="DpartementCar">
    <w:name w:val="Département Car"/>
    <w:basedOn w:val="Policepardfaut"/>
    <w:link w:val="Dpartement"/>
    <w:rsid w:val="00F322B2"/>
    <w:rPr>
      <w:rFonts w:ascii="Aquarion" w:eastAsia="Calibri" w:hAnsi="Aquarion" w:cs="Times New Roman"/>
      <w:bCs/>
    </w:rPr>
  </w:style>
  <w:style w:type="paragraph" w:customStyle="1" w:styleId="Datedudocument">
    <w:name w:val="Date du document"/>
    <w:basedOn w:val="Normal"/>
    <w:link w:val="DatedudocumentCar"/>
    <w:rsid w:val="00F322B2"/>
    <w:pPr>
      <w:autoSpaceDE w:val="0"/>
      <w:spacing w:before="200" w:after="0" w:line="288" w:lineRule="auto"/>
      <w:jc w:val="right"/>
      <w:textAlignment w:val="center"/>
    </w:pPr>
    <w:rPr>
      <w:rFonts w:ascii="Aquarion" w:hAnsi="Aquarion" w:cs="Aquarion"/>
      <w:color w:val="000000"/>
    </w:rPr>
  </w:style>
  <w:style w:type="character" w:customStyle="1" w:styleId="RfrenceCar">
    <w:name w:val="Référence Car"/>
    <w:basedOn w:val="Policepardfaut"/>
    <w:link w:val="Rfrence"/>
    <w:rsid w:val="00F322B2"/>
    <w:rPr>
      <w:rFonts w:ascii="Aquarion" w:eastAsia="Calibri" w:hAnsi="Aquarion" w:cs="Times New Roman"/>
      <w:bCs/>
    </w:rPr>
  </w:style>
  <w:style w:type="paragraph" w:customStyle="1" w:styleId="TITREDUDOCUMENT">
    <w:name w:val="TITRE DU DOCUMENT"/>
    <w:basedOn w:val="Circulairetitre"/>
    <w:link w:val="TITREDUDOCUMENTCar"/>
    <w:rsid w:val="00F322B2"/>
    <w:pPr>
      <w:spacing w:before="0" w:line="240" w:lineRule="auto"/>
    </w:pPr>
    <w:rPr>
      <w:sz w:val="40"/>
      <w:szCs w:val="40"/>
    </w:rPr>
  </w:style>
  <w:style w:type="character" w:customStyle="1" w:styleId="DatedudocumentCar">
    <w:name w:val="Date du document Car"/>
    <w:basedOn w:val="Policepardfaut"/>
    <w:link w:val="Datedudocument"/>
    <w:rsid w:val="00F322B2"/>
    <w:rPr>
      <w:rFonts w:ascii="Aquarion" w:eastAsia="Calibri" w:hAnsi="Aquarion" w:cs="Aquarion"/>
      <w:color w:val="000000"/>
    </w:rPr>
  </w:style>
  <w:style w:type="paragraph" w:customStyle="1" w:styleId="Corpsdutextesection1">
    <w:name w:val="Corps du texte section 1"/>
    <w:basedOn w:val="Normal"/>
    <w:link w:val="Corpsdutextesection1Car"/>
    <w:rsid w:val="00A45540"/>
    <w:pPr>
      <w:spacing w:after="0"/>
      <w:jc w:val="both"/>
    </w:pPr>
    <w:rPr>
      <w:rFonts w:ascii="Aquarion" w:hAnsi="Aquarion" w:cs="Aquarion"/>
      <w:color w:val="000000"/>
      <w:sz w:val="24"/>
      <w:szCs w:val="24"/>
    </w:rPr>
  </w:style>
  <w:style w:type="character" w:customStyle="1" w:styleId="ParagraphestandardCar">
    <w:name w:val="[Paragraphe standard] Car"/>
    <w:basedOn w:val="Policepardfaut"/>
    <w:link w:val="Paragraphestandard"/>
    <w:rsid w:val="00F322B2"/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CirculairetitreCar">
    <w:name w:val="Circulaire titre Car"/>
    <w:basedOn w:val="ParagraphestandardCar"/>
    <w:link w:val="Circulairetitre"/>
    <w:rsid w:val="00F322B2"/>
    <w:rPr>
      <w:rFonts w:ascii="Sunda Prada" w:eastAsia="Calibri" w:hAnsi="Sunda Prada" w:cs="Sunda Prada"/>
      <w:caps/>
      <w:color w:val="000000"/>
      <w:sz w:val="52"/>
      <w:szCs w:val="52"/>
    </w:rPr>
  </w:style>
  <w:style w:type="character" w:customStyle="1" w:styleId="TITREDUDOCUMENTCar">
    <w:name w:val="TITRE DU DOCUMENT Car"/>
    <w:basedOn w:val="CirculairetitreCar"/>
    <w:link w:val="TITREDUDOCUMENT"/>
    <w:rsid w:val="00F322B2"/>
    <w:rPr>
      <w:rFonts w:ascii="Sunda Prada" w:eastAsia="Calibri" w:hAnsi="Sunda Prada" w:cs="Sunda Prada"/>
      <w:caps/>
      <w:color w:val="000000"/>
      <w:sz w:val="40"/>
      <w:szCs w:val="40"/>
    </w:rPr>
  </w:style>
  <w:style w:type="paragraph" w:customStyle="1" w:styleId="CorpsdutexteSection2">
    <w:name w:val="Corps du texte Section 2"/>
    <w:basedOn w:val="Normal"/>
    <w:link w:val="CorpsdutexteSection2Car"/>
    <w:rsid w:val="00A45540"/>
    <w:pPr>
      <w:spacing w:after="0"/>
      <w:ind w:left="-1474"/>
      <w:jc w:val="both"/>
    </w:pPr>
    <w:rPr>
      <w:rFonts w:ascii="Aquarion" w:hAnsi="Aquarion"/>
      <w:sz w:val="24"/>
    </w:rPr>
  </w:style>
  <w:style w:type="character" w:customStyle="1" w:styleId="Corpsdutextesection1Car">
    <w:name w:val="Corps du texte section 1 Car"/>
    <w:basedOn w:val="Policepardfaut"/>
    <w:link w:val="Corpsdutextesection1"/>
    <w:rsid w:val="00A45540"/>
    <w:rPr>
      <w:rFonts w:ascii="Aquarion" w:eastAsia="Calibri" w:hAnsi="Aquarion" w:cs="Aquarion"/>
      <w:color w:val="000000"/>
      <w:sz w:val="24"/>
      <w:szCs w:val="24"/>
    </w:rPr>
  </w:style>
  <w:style w:type="paragraph" w:customStyle="1" w:styleId="CONFEDERAL-E">
    <w:name w:val="CONFEDERAL-E"/>
    <w:basedOn w:val="Normal"/>
    <w:link w:val="CONFEDERAL-ECar"/>
    <w:rsid w:val="00A45540"/>
    <w:pPr>
      <w:tabs>
        <w:tab w:val="center" w:pos="1418"/>
        <w:tab w:val="center" w:pos="5954"/>
      </w:tabs>
      <w:spacing w:after="0"/>
      <w:ind w:left="-1474"/>
      <w:jc w:val="both"/>
    </w:pPr>
    <w:rPr>
      <w:rFonts w:ascii="Aquarion" w:hAnsi="Aquarion"/>
      <w:b/>
      <w:sz w:val="24"/>
    </w:rPr>
  </w:style>
  <w:style w:type="character" w:customStyle="1" w:styleId="CorpsdutexteSection2Car">
    <w:name w:val="Corps du texte Section 2 Car"/>
    <w:basedOn w:val="Policepardfaut"/>
    <w:link w:val="CorpsdutexteSection2"/>
    <w:rsid w:val="00A45540"/>
    <w:rPr>
      <w:rFonts w:ascii="Aquarion" w:eastAsia="Calibri" w:hAnsi="Aquarion" w:cs="Times New Roman"/>
      <w:sz w:val="24"/>
    </w:rPr>
  </w:style>
  <w:style w:type="paragraph" w:customStyle="1" w:styleId="Fminisation">
    <w:name w:val="Féminisation"/>
    <w:basedOn w:val="Normal"/>
    <w:link w:val="FminisationCar"/>
    <w:rsid w:val="00A45540"/>
    <w:pPr>
      <w:tabs>
        <w:tab w:val="center" w:pos="1418"/>
        <w:tab w:val="center" w:pos="5954"/>
      </w:tabs>
      <w:spacing w:after="0"/>
      <w:ind w:left="-1474"/>
      <w:jc w:val="both"/>
    </w:pPr>
    <w:rPr>
      <w:rFonts w:ascii="Aquarion" w:hAnsi="Aquarion"/>
      <w:sz w:val="24"/>
    </w:rPr>
  </w:style>
  <w:style w:type="character" w:customStyle="1" w:styleId="CONFEDERAL-ECar">
    <w:name w:val="CONFEDERAL-E Car"/>
    <w:basedOn w:val="Policepardfaut"/>
    <w:link w:val="CONFEDERAL-E"/>
    <w:rsid w:val="00A45540"/>
    <w:rPr>
      <w:rFonts w:ascii="Aquarion" w:eastAsia="Calibri" w:hAnsi="Aquarion" w:cs="Times New Roman"/>
      <w:b/>
      <w:sz w:val="24"/>
    </w:rPr>
  </w:style>
  <w:style w:type="character" w:customStyle="1" w:styleId="FminisationCar">
    <w:name w:val="Féminisation Car"/>
    <w:basedOn w:val="Policepardfaut"/>
    <w:link w:val="Fminisation"/>
    <w:rsid w:val="00A45540"/>
    <w:rPr>
      <w:rFonts w:ascii="Aquarion" w:eastAsia="Calibri" w:hAnsi="Aquarion" w:cs="Times New Roman"/>
      <w:sz w:val="24"/>
    </w:rPr>
  </w:style>
  <w:style w:type="paragraph" w:customStyle="1" w:styleId="Standard">
    <w:name w:val="Standard"/>
    <w:rsid w:val="00F5375A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Paragraphedeliste">
    <w:name w:val="List Paragraph"/>
    <w:basedOn w:val="Normal"/>
    <w:uiPriority w:val="34"/>
    <w:rsid w:val="00BE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Chekroun</dc:creator>
  <cp:keywords/>
  <dc:description/>
  <cp:lastModifiedBy>Floriane Bouget</cp:lastModifiedBy>
  <cp:revision>4</cp:revision>
  <cp:lastPrinted>2018-09-24T14:40:00Z</cp:lastPrinted>
  <dcterms:created xsi:type="dcterms:W3CDTF">2018-09-24T13:31:00Z</dcterms:created>
  <dcterms:modified xsi:type="dcterms:W3CDTF">2018-09-24T14:45:00Z</dcterms:modified>
</cp:coreProperties>
</file>